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erschrift1"/>
        <w:bidi w:val="0"/>
        <w:spacing w:before="240" w:after="120"/>
        <w:jc w:val="left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520825" cy="615315"/>
            <wp:effectExtent l="0" t="0" r="0" b="0"/>
            <wp:wrapSquare wrapText="largest"/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825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erschrift1"/>
        <w:bidi w:val="0"/>
        <w:jc w:val="left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</w:r>
    </w:p>
    <w:p>
      <w:pPr>
        <w:pStyle w:val="Berschrift1"/>
        <w:bidi w:val="0"/>
        <w:jc w:val="left"/>
        <w:rPr>
          <w:rFonts w:ascii="Cambria" w:hAnsi="Cambria"/>
          <w:b w:val="false"/>
          <w:b w:val="false"/>
          <w:bCs w:val="false"/>
          <w:sz w:val="21"/>
          <w:szCs w:val="21"/>
        </w:rPr>
      </w:pPr>
      <w:r>
        <w:rPr>
          <w:rFonts w:ascii="Cambria" w:hAnsi="Cambria"/>
          <w:b w:val="false"/>
          <w:bCs w:val="false"/>
          <w:sz w:val="21"/>
          <w:szCs w:val="21"/>
        </w:rPr>
      </w:r>
    </w:p>
    <w:p>
      <w:pPr>
        <w:pStyle w:val="Berschrift1"/>
        <w:bidi w:val="0"/>
        <w:jc w:val="left"/>
        <w:rPr>
          <w:rFonts w:ascii="Cambria" w:hAnsi="Cambria"/>
          <w:b w:val="false"/>
          <w:b w:val="false"/>
          <w:bCs w:val="false"/>
          <w:sz w:val="21"/>
          <w:szCs w:val="21"/>
        </w:rPr>
      </w:pPr>
      <w:r>
        <w:rPr>
          <w:rFonts w:ascii="Cambria" w:hAnsi="Cambria"/>
          <w:b w:val="false"/>
          <w:bCs w:val="false"/>
          <w:sz w:val="21"/>
          <w:szCs w:val="21"/>
        </w:rPr>
        <w:t>Pressemitteilung vom 09.12.20</w:t>
        <w:br/>
        <w:t>zur sofortigen Veröffentlichung</w:t>
      </w:r>
    </w:p>
    <w:p>
      <w:pPr>
        <w:pStyle w:val="Textkrper"/>
        <w:bidi w:val="0"/>
        <w:jc w:val="left"/>
        <w:rPr>
          <w:rFonts w:ascii="Cambria" w:hAnsi="Cambria"/>
          <w:b w:val="false"/>
          <w:b w:val="false"/>
          <w:bCs w:val="false"/>
          <w:sz w:val="21"/>
          <w:szCs w:val="21"/>
        </w:rPr>
      </w:pPr>
      <w:r>
        <w:rPr>
          <w:rFonts w:ascii="Cambria" w:hAnsi="Cambria"/>
          <w:b w:val="false"/>
          <w:bCs w:val="false"/>
          <w:sz w:val="21"/>
          <w:szCs w:val="21"/>
        </w:rPr>
      </w:r>
    </w:p>
    <w:p>
      <w:pPr>
        <w:pStyle w:val="Berschrift1"/>
        <w:bidi w:val="0"/>
        <w:jc w:val="left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>Weingut Heinrich bringt „Licht ins Dunkel“</w:t>
      </w:r>
    </w:p>
    <w:p>
      <w:pPr>
        <w:pStyle w:val="Normal"/>
        <w:bidi w:val="0"/>
        <w:jc w:val="left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</w:r>
    </w:p>
    <w:p>
      <w:pPr>
        <w:pStyle w:val="Textkrper"/>
        <w:bidi w:val="0"/>
        <w:jc w:val="left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 xml:space="preserve">Wir wollen gerade in diesen schwierigen Zeiten mit unserer </w:t>
      </w:r>
      <w:r>
        <w:rPr>
          <w:rStyle w:val="Starkbetont"/>
          <w:rFonts w:ascii="Cambria" w:hAnsi="Cambria"/>
          <w:sz w:val="21"/>
          <w:szCs w:val="21"/>
        </w:rPr>
        <w:t>„Villa Goldberg Charity-Auktion“</w:t>
      </w:r>
      <w:r>
        <w:rPr>
          <w:rFonts w:ascii="Cambria" w:hAnsi="Cambria"/>
          <w:sz w:val="21"/>
          <w:szCs w:val="21"/>
        </w:rPr>
        <w:t xml:space="preserve"> einen kleinen Beitrag zur Unterstützung von </w:t>
      </w:r>
      <w:r>
        <w:rPr>
          <w:rFonts w:ascii="Cambria" w:hAnsi="Cambria"/>
          <w:sz w:val="21"/>
          <w:szCs w:val="21"/>
        </w:rPr>
        <w:t xml:space="preserve">sozialbedürftigen und </w:t>
      </w:r>
      <w:r>
        <w:rPr>
          <w:rFonts w:ascii="Cambria" w:hAnsi="Cambria"/>
          <w:sz w:val="21"/>
          <w:szCs w:val="21"/>
        </w:rPr>
        <w:t xml:space="preserve">behinderten Kindern leisten und haben deshalb ein ganz besonderes Paket für zwei Personen </w:t>
      </w:r>
      <w:r>
        <w:rPr>
          <w:rFonts w:ascii="Cambria" w:hAnsi="Cambria"/>
          <w:sz w:val="21"/>
          <w:szCs w:val="21"/>
        </w:rPr>
        <w:t xml:space="preserve">zugunsten der </w:t>
      </w:r>
      <w:r>
        <w:rPr>
          <w:rStyle w:val="Starkbetont"/>
          <w:rFonts w:ascii="Cambria" w:hAnsi="Cambria"/>
          <w:sz w:val="21"/>
          <w:szCs w:val="21"/>
        </w:rPr>
        <w:t>Licht ins Dunkel</w:t>
      </w:r>
      <w:r>
        <w:rPr>
          <w:rFonts w:ascii="Cambria" w:hAnsi="Cambria"/>
          <w:sz w:val="21"/>
          <w:szCs w:val="21"/>
        </w:rPr>
        <w:t xml:space="preserve"> </w:t>
      </w:r>
      <w:r>
        <w:rPr>
          <w:rFonts w:ascii="Cambria" w:hAnsi="Cambria"/>
          <w:sz w:val="21"/>
          <w:szCs w:val="21"/>
        </w:rPr>
        <w:t xml:space="preserve">Spendenaktion </w:t>
      </w:r>
      <w:r>
        <w:rPr>
          <w:rFonts w:ascii="Cambria" w:hAnsi="Cambria"/>
          <w:sz w:val="21"/>
          <w:szCs w:val="21"/>
        </w:rPr>
        <w:t>geschnürt.</w:t>
      </w:r>
    </w:p>
    <w:p>
      <w:pPr>
        <w:pStyle w:val="Textkrper"/>
        <w:bidi w:val="0"/>
        <w:spacing w:lineRule="auto" w:line="276" w:before="0" w:after="140"/>
        <w:jc w:val="left"/>
        <w:rPr/>
      </w:pPr>
      <w:r>
        <w:rPr/>
        <w:t>Darin enthalten ist:</w:t>
      </w:r>
    </w:p>
    <w:p>
      <w:pPr>
        <w:pStyle w:val="Textkrper"/>
        <w:numPr>
          <w:ilvl w:val="0"/>
          <w:numId w:val="2"/>
        </w:numPr>
        <w:tabs>
          <w:tab w:val="clear" w:pos="709"/>
          <w:tab w:val="left" w:pos="707" w:leader="none"/>
        </w:tabs>
        <w:bidi w:val="0"/>
        <w:spacing w:before="0" w:after="0"/>
        <w:ind w:left="707" w:hanging="283"/>
        <w:jc w:val="left"/>
        <w:rPr/>
      </w:pPr>
      <w:r>
        <w:rPr/>
        <w:t xml:space="preserve">Ein </w:t>
      </w:r>
      <w:r>
        <w:rPr>
          <w:rStyle w:val="Starkbetont"/>
        </w:rPr>
        <w:t>romantisches Gourmet-Picknick bei der „Villa Goldberg“</w:t>
      </w:r>
      <w:r>
        <w:rPr/>
        <w:t xml:space="preserve">, einer von Weinreben umringten Aussichtsplattform im Alten Weingebirge für 2 Personen. </w:t>
      </w:r>
    </w:p>
    <w:p>
      <w:pPr>
        <w:pStyle w:val="Textkrper"/>
        <w:numPr>
          <w:ilvl w:val="0"/>
          <w:numId w:val="2"/>
        </w:numPr>
        <w:tabs>
          <w:tab w:val="clear" w:pos="709"/>
          <w:tab w:val="left" w:pos="707" w:leader="none"/>
        </w:tabs>
        <w:bidi w:val="0"/>
        <w:spacing w:before="0" w:after="0"/>
        <w:ind w:left="707" w:hanging="283"/>
        <w:jc w:val="left"/>
        <w:rPr/>
      </w:pPr>
      <w:r>
        <w:rPr/>
        <w:t xml:space="preserve">Eine </w:t>
      </w:r>
      <w:r>
        <w:rPr>
          <w:rStyle w:val="Starkbetont"/>
        </w:rPr>
        <w:t>Premium-Weinverkostung mit Kellerführung</w:t>
      </w:r>
      <w:r>
        <w:rPr/>
        <w:t xml:space="preserve"> am Weingut Heinrich im Blaufränkischland für 2 Personen. </w:t>
      </w:r>
    </w:p>
    <w:p>
      <w:pPr>
        <w:pStyle w:val="Textkrper"/>
        <w:numPr>
          <w:ilvl w:val="0"/>
          <w:numId w:val="2"/>
        </w:numPr>
        <w:tabs>
          <w:tab w:val="clear" w:pos="709"/>
          <w:tab w:val="left" w:pos="707" w:leader="none"/>
        </w:tabs>
        <w:bidi w:val="0"/>
        <w:spacing w:before="0" w:after="0"/>
        <w:ind w:left="707" w:hanging="283"/>
        <w:jc w:val="left"/>
        <w:rPr/>
      </w:pPr>
      <w:r>
        <w:rPr/>
        <w:t xml:space="preserve">Eine </w:t>
      </w:r>
      <w:r>
        <w:rPr>
          <w:rStyle w:val="Starkbetont"/>
        </w:rPr>
        <w:t>handsignierte Flasche Blaufränkisch „Alte Reben“ 2015</w:t>
      </w:r>
      <w:r>
        <w:rPr/>
        <w:t xml:space="preserve"> der Silvia Heinrich Edition, eine Rarität die falstaff und A la Carte kürzlich mit sagenhaften 97 Punkten auszeichneten. </w:t>
      </w:r>
    </w:p>
    <w:p>
      <w:pPr>
        <w:pStyle w:val="Textkrper"/>
        <w:numPr>
          <w:ilvl w:val="0"/>
          <w:numId w:val="2"/>
        </w:numPr>
        <w:tabs>
          <w:tab w:val="clear" w:pos="709"/>
          <w:tab w:val="left" w:pos="707" w:leader="none"/>
        </w:tabs>
        <w:bidi w:val="0"/>
        <w:ind w:left="707" w:hanging="283"/>
        <w:jc w:val="left"/>
        <w:rPr/>
      </w:pPr>
      <w:r>
        <w:rPr/>
        <w:t xml:space="preserve">Eine </w:t>
      </w:r>
      <w:r>
        <w:rPr>
          <w:rStyle w:val="Starkbetont"/>
        </w:rPr>
        <w:t>Übernachtung inkl. Frühstück</w:t>
      </w:r>
      <w:r>
        <w:rPr/>
        <w:t xml:space="preserve"> in einem der exklusiven Themenzimmer des Weingut Heinrich in Deutschkreutz im Burgenland für 2 Personen. </w:t>
      </w:r>
    </w:p>
    <w:p>
      <w:pPr>
        <w:pStyle w:val="Textkrper"/>
        <w:bidi w:val="0"/>
        <w:spacing w:lineRule="auto" w:line="276" w:before="0" w:after="140"/>
        <w:jc w:val="left"/>
        <w:rPr/>
      </w:pPr>
      <w:r>
        <w:rPr>
          <w:rStyle w:val="Starkbetont"/>
        </w:rPr>
        <w:t>Gesamtwert 395 Euro</w:t>
      </w:r>
    </w:p>
    <w:p>
      <w:pPr>
        <w:pStyle w:val="Textkrper"/>
        <w:bidi w:val="0"/>
        <w:jc w:val="left"/>
        <w:rPr/>
      </w:pPr>
      <w:r>
        <w:rPr/>
        <w:t>Dieses sagenhafte Paket wird exklusiv auf ebay</w:t>
      </w:r>
      <w:r>
        <w:rPr/>
        <w:t xml:space="preserve"> </w:t>
      </w:r>
      <w:r>
        <w:rPr/>
        <w:t xml:space="preserve">ab Donnerstag, den 10.12.2020 um 19:30 Uhr </w:t>
      </w:r>
      <w:r>
        <w:rPr/>
        <w:t>versteigert.</w:t>
      </w:r>
      <w:r>
        <w:rPr/>
        <w:t xml:space="preserve"> </w:t>
      </w:r>
      <w:r>
        <w:rPr/>
        <w:t xml:space="preserve">Die Auktion läuft 10 Tage und endet am </w:t>
      </w:r>
      <w:r>
        <w:rPr/>
        <w:t xml:space="preserve">Sonntag, den 20.12.2020 um 19:30 Uhr. </w:t>
      </w:r>
    </w:p>
    <w:p>
      <w:pPr>
        <w:pStyle w:val="Textkrper"/>
        <w:bidi w:val="0"/>
        <w:jc w:val="left"/>
        <w:rPr/>
      </w:pPr>
      <w:r>
        <w:rPr/>
        <w:t>De</w:t>
      </w:r>
      <w:r>
        <w:rPr/>
        <w:t>n</w:t>
      </w:r>
      <w:r>
        <w:rPr/>
        <w:t xml:space="preserve"> </w:t>
      </w:r>
      <w:r>
        <w:rPr>
          <w:b/>
          <w:bCs/>
        </w:rPr>
        <w:t>ebay-Auktionslink</w:t>
      </w:r>
      <w:r>
        <w:rPr/>
        <w:t xml:space="preserve"> </w:t>
      </w:r>
      <w:r>
        <w:rPr/>
        <w:t xml:space="preserve">finden Sie ab 10.12.2020 um 19:30 Uhr auf unserer Homepage unter </w:t>
      </w:r>
      <w:hyperlink r:id="rId3">
        <w:r>
          <w:rPr>
            <w:rStyle w:val="Internetverknpfung"/>
          </w:rPr>
          <w:t>www.weingut-heinrich.at</w:t>
        </w:r>
      </w:hyperlink>
    </w:p>
    <w:p>
      <w:pPr>
        <w:pStyle w:val="Textkrper"/>
        <w:bidi w:val="0"/>
        <w:spacing w:lineRule="auto" w:line="276" w:before="0" w:after="140"/>
        <w:jc w:val="left"/>
        <w:rPr/>
      </w:pPr>
      <w:r>
        <w:rPr>
          <w:rStyle w:val="Starkbetont"/>
        </w:rPr>
        <w:t xml:space="preserve">Der Erlös geht zu 100% zu Gunsten der „Licht ins Dunkel“ </w:t>
      </w:r>
      <w:r>
        <w:rPr>
          <w:rStyle w:val="Starkbetont"/>
        </w:rPr>
        <w:t>Spendena</w:t>
      </w:r>
      <w:r>
        <w:rPr>
          <w:rStyle w:val="Starkbetont"/>
        </w:rPr>
        <w:t xml:space="preserve">ktion des ORF. </w:t>
      </w:r>
    </w:p>
    <w:p>
      <w:pPr>
        <w:pStyle w:val="Textkrper"/>
        <w:bidi w:val="0"/>
        <w:spacing w:lineRule="auto" w:line="276" w:before="0" w:after="140"/>
        <w:jc w:val="left"/>
        <w:rPr>
          <w:rStyle w:val="Starkbetont"/>
        </w:rPr>
      </w:pPr>
      <w:r>
        <w:rPr/>
      </w:r>
    </w:p>
    <w:p>
      <w:pPr>
        <w:pStyle w:val="Textkrper"/>
        <w:bidi w:val="0"/>
        <w:jc w:val="left"/>
        <w:rPr/>
      </w:pPr>
      <w:r>
        <w:rPr>
          <w:rStyle w:val="Starkbetont"/>
        </w:rPr>
        <w:t>Text- und Bildmaterial finden Sie auf unserer Homepage in der Rubrik Pressemitteilungen</w:t>
        <w:br/>
      </w:r>
      <w:hyperlink r:id="rId4">
        <w:bookmarkStart w:id="0" w:name="__DdeLink__117_3437124188"/>
        <w:r>
          <w:rPr>
            <w:rStyle w:val="Starkbetont"/>
            <w:b w:val="false"/>
            <w:bCs w:val="false"/>
          </w:rPr>
          <w:t>https://www.weingut-heinrich.at/</w:t>
        </w:r>
        <w:bookmarkEnd w:id="0"/>
        <w:r>
          <w:rPr>
            <w:rStyle w:val="Starkbetont"/>
            <w:b w:val="false"/>
            <w:bCs w:val="false"/>
          </w:rPr>
          <w:t>presse/pressemitteilungen/</w:t>
        </w:r>
      </w:hyperlink>
      <w:r>
        <w:rPr>
          <w:rStyle w:val="Starkbetont"/>
        </w:rPr>
        <w:br/>
        <w:br/>
      </w:r>
      <w:r>
        <w:rPr>
          <w:rStyle w:val="Starkbetont"/>
          <w:b w:val="false"/>
          <w:bCs w:val="false"/>
        </w:rPr>
        <w:t xml:space="preserve">Als Credit bitte: </w:t>
      </w:r>
      <w:r>
        <w:rPr>
          <w:rStyle w:val="Starkbetont"/>
          <w:b/>
          <w:bCs/>
        </w:rPr>
        <w:t>Foto: chris.rebok.de</w:t>
      </w:r>
      <w:r>
        <w:rPr>
          <w:rStyle w:val="Starkbetont"/>
          <w:b w:val="false"/>
          <w:bCs w:val="false"/>
        </w:rPr>
        <w:t xml:space="preserve"> angeben.</w:t>
      </w:r>
    </w:p>
    <w:p>
      <w:pPr>
        <w:pStyle w:val="Normal"/>
        <w:bidi w:val="0"/>
        <w:jc w:val="left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</w:r>
    </w:p>
    <w:p>
      <w:pPr>
        <w:pStyle w:val="Normal"/>
        <w:bidi w:val="0"/>
        <w:jc w:val="left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</w:r>
    </w:p>
    <w:p>
      <w:pPr>
        <w:pStyle w:val="Normal"/>
        <w:bidi w:val="0"/>
        <w:jc w:val="left"/>
        <w:rPr>
          <w:rFonts w:ascii="Cambria" w:hAnsi="Cambria"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Pressekontakt:</w:t>
      </w:r>
      <w:r>
        <w:rPr>
          <w:rFonts w:ascii="Cambria" w:hAnsi="Cambria"/>
          <w:sz w:val="21"/>
          <w:szCs w:val="21"/>
        </w:rPr>
        <w:t xml:space="preserve"> Silvia Heinrich, </w:t>
      </w:r>
      <w:hyperlink r:id="rId5">
        <w:r>
          <w:rPr>
            <w:rStyle w:val="Internetverknpfung"/>
            <w:rFonts w:ascii="Cambria" w:hAnsi="Cambria"/>
            <w:sz w:val="21"/>
            <w:szCs w:val="21"/>
          </w:rPr>
          <w:t>office@weingut-heinrich.at</w:t>
        </w:r>
      </w:hyperlink>
      <w:r>
        <w:rPr>
          <w:rFonts w:ascii="Cambria" w:hAnsi="Cambria"/>
          <w:sz w:val="21"/>
          <w:szCs w:val="21"/>
        </w:rPr>
        <w:t>, Tel: +43 2613-896 15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mbria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de-DE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de-DE" w:eastAsia="zh-CN" w:bidi="hi-IN"/>
    </w:rPr>
  </w:style>
  <w:style w:type="paragraph" w:styleId="Berschrift1">
    <w:name w:val="Heading 1"/>
    <w:basedOn w:val="Berschrift"/>
    <w:next w:val="Textkrper"/>
    <w:qFormat/>
    <w:pPr>
      <w:numPr>
        <w:ilvl w:val="0"/>
        <w:numId w:val="0"/>
      </w:numPr>
      <w:spacing w:before="240" w:after="120"/>
      <w:outlineLvl w:val="0"/>
    </w:pPr>
    <w:rPr>
      <w:rFonts w:ascii="Liberation Serif" w:hAnsi="Liberation Serif" w:eastAsia="Songti SC" w:cs="Arial Unicode MS"/>
      <w:b/>
      <w:bCs/>
      <w:sz w:val="48"/>
      <w:szCs w:val="48"/>
    </w:rPr>
  </w:style>
  <w:style w:type="character" w:styleId="Starkbetont">
    <w:name w:val="Stark betont"/>
    <w:qFormat/>
    <w:rPr>
      <w:b/>
      <w:bCs/>
    </w:rPr>
  </w:style>
  <w:style w:type="character" w:styleId="Nummerierungszeichen">
    <w:name w:val="Nummerierungszeichen"/>
    <w:qFormat/>
    <w:rPr/>
  </w:style>
  <w:style w:type="character" w:styleId="Internetverknpfung">
    <w:name w:val="Internetverknüpfung"/>
    <w:rPr>
      <w:color w:val="000080"/>
      <w:u w:val="single"/>
      <w:lang w:val="zxx" w:eastAsia="zxx" w:bidi="zxx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Arial Unicode M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weingut-heinrich.at/" TargetMode="External"/><Relationship Id="rId4" Type="http://schemas.openxmlformats.org/officeDocument/2006/relationships/hyperlink" Target="https://www.weingut-heinrich.at/presse/pressemitteilungen/" TargetMode="External"/><Relationship Id="rId5" Type="http://schemas.openxmlformats.org/officeDocument/2006/relationships/hyperlink" Target="mailto:office@weingut-heinrich.at" TargetMode="Externa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re:standard</Template>
  <TotalTime>36</TotalTime>
  <Application>LibreOffice/6.3.6.2$MacOSX_X86_64 LibreOffice_project/2196df99b074d8a661f4036fca8fa0cbfa33a497</Application>
  <Pages>1</Pages>
  <Words>220</Words>
  <Characters>1457</Characters>
  <CharactersWithSpaces>1666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2020-12-09T11:43:57Z</dcterms:created>
  <dc:creator/>
  <dc:description/>
  <dc:language>de-DE</dc:language>
  <cp:lastModifiedBy/>
  <dcterms:modified xsi:type="dcterms:W3CDTF">2020-12-09T21:29:48Z</dcterms:modified>
  <cp:revision>8</cp:revision>
  <dc:subject/>
  <dc:title>re:standard</dc:title>
</cp:coreProperties>
</file>